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B7" w:rsidRPr="00182F57" w:rsidRDefault="00182F57">
      <w:pPr>
        <w:rPr>
          <w:rFonts w:ascii="Cambria" w:hAnsi="Cambria"/>
        </w:rPr>
      </w:pPr>
      <w:r w:rsidRPr="00182F57">
        <w:rPr>
          <w:rFonts w:ascii="Cambria" w:hAnsi="Cambria"/>
        </w:rPr>
        <w:t>Each group will be assigned one of the following articles. However, every member of every group must read every article. Doing so will prepare you to participate in discussions over the other groups’ articles in addition to your own.</w:t>
      </w:r>
    </w:p>
    <w:p w:rsidR="00182F57" w:rsidRPr="00182F57" w:rsidRDefault="00182F57">
      <w:pPr>
        <w:rPr>
          <w:rFonts w:ascii="Cambria" w:hAnsi="Cambria"/>
        </w:rPr>
      </w:pPr>
      <w:r w:rsidRPr="00182F57">
        <w:rPr>
          <w:rFonts w:ascii="Cambria" w:hAnsi="Cambria"/>
        </w:rPr>
        <w:t>When considering your assigned article, ask yourselves:</w:t>
      </w:r>
    </w:p>
    <w:p w:rsidR="00182F57" w:rsidRPr="00182F57" w:rsidRDefault="00182F57" w:rsidP="00182F57">
      <w:pPr>
        <w:pStyle w:val="ListParagraph"/>
        <w:numPr>
          <w:ilvl w:val="0"/>
          <w:numId w:val="1"/>
        </w:numPr>
        <w:rPr>
          <w:rFonts w:ascii="Cambria" w:hAnsi="Cambria"/>
        </w:rPr>
      </w:pPr>
      <w:r w:rsidRPr="00182F57">
        <w:rPr>
          <w:rFonts w:ascii="Cambria" w:hAnsi="Cambria"/>
        </w:rPr>
        <w:t xml:space="preserve">What is the critical stance in the article? What ideas about </w:t>
      </w:r>
      <w:r w:rsidRPr="00182F57">
        <w:rPr>
          <w:rFonts w:ascii="Cambria" w:hAnsi="Cambria"/>
          <w:i/>
        </w:rPr>
        <w:t>The Odyssey</w:t>
      </w:r>
      <w:r w:rsidRPr="00182F57">
        <w:rPr>
          <w:rFonts w:ascii="Cambria" w:hAnsi="Cambria"/>
        </w:rPr>
        <w:t xml:space="preserve"> does the article express?</w:t>
      </w:r>
    </w:p>
    <w:p w:rsidR="00182F57" w:rsidRPr="00182F57" w:rsidRDefault="00182F57" w:rsidP="00182F57">
      <w:pPr>
        <w:pStyle w:val="ListParagraph"/>
        <w:numPr>
          <w:ilvl w:val="0"/>
          <w:numId w:val="1"/>
        </w:numPr>
        <w:rPr>
          <w:rFonts w:ascii="Cambria" w:hAnsi="Cambria"/>
        </w:rPr>
      </w:pPr>
      <w:r w:rsidRPr="00182F57">
        <w:rPr>
          <w:rFonts w:ascii="Cambria" w:hAnsi="Cambria"/>
        </w:rPr>
        <w:t>What is your group’s opinion (come to consensus) as to the validity of these ideas?</w:t>
      </w:r>
    </w:p>
    <w:p w:rsidR="00182F57" w:rsidRPr="00182F57" w:rsidRDefault="00182F57" w:rsidP="00182F57">
      <w:pPr>
        <w:pStyle w:val="ListParagraph"/>
        <w:numPr>
          <w:ilvl w:val="0"/>
          <w:numId w:val="1"/>
        </w:numPr>
        <w:rPr>
          <w:rFonts w:ascii="Cambria" w:hAnsi="Cambria"/>
        </w:rPr>
      </w:pPr>
      <w:r w:rsidRPr="00182F57">
        <w:rPr>
          <w:rFonts w:ascii="Cambria" w:hAnsi="Cambria"/>
        </w:rPr>
        <w:t>If your group agrees with the article, offer evidence from the text to support that critical view. If your group disagrees, offer evidence that refutes the viewpoint.</w:t>
      </w:r>
    </w:p>
    <w:p w:rsidR="00182F57" w:rsidRPr="00182F57" w:rsidRDefault="00182F57" w:rsidP="00182F57">
      <w:pPr>
        <w:pStyle w:val="ListParagraph"/>
        <w:numPr>
          <w:ilvl w:val="0"/>
          <w:numId w:val="1"/>
        </w:numPr>
        <w:rPr>
          <w:rFonts w:ascii="Cambria" w:hAnsi="Cambria"/>
        </w:rPr>
      </w:pPr>
      <w:r w:rsidRPr="00182F57">
        <w:rPr>
          <w:rFonts w:ascii="Cambria" w:hAnsi="Cambria"/>
        </w:rPr>
        <w:t>Be prepared to defend your reading of the article and the evidence you present.</w:t>
      </w:r>
    </w:p>
    <w:p w:rsidR="00182F57" w:rsidRPr="00182F57" w:rsidRDefault="00182F57" w:rsidP="00182F57">
      <w:pPr>
        <w:pStyle w:val="ListParagraph"/>
        <w:numPr>
          <w:ilvl w:val="0"/>
          <w:numId w:val="1"/>
        </w:numPr>
        <w:rPr>
          <w:rFonts w:ascii="Cambria" w:hAnsi="Cambria"/>
        </w:rPr>
      </w:pPr>
      <w:r w:rsidRPr="00182F57">
        <w:rPr>
          <w:rFonts w:ascii="Cambria" w:hAnsi="Cambria"/>
        </w:rPr>
        <w:t>As time allows, briefly discuss the other articles with your group to ensure that you are prepared to discuss your thoughts on all of them with your classmates.</w:t>
      </w:r>
    </w:p>
    <w:p w:rsidR="00182F57" w:rsidRDefault="00182F57" w:rsidP="00182F57">
      <w:pPr>
        <w:rPr>
          <w:rFonts w:ascii="Cambria" w:hAnsi="Cambria"/>
          <w:b/>
        </w:rPr>
      </w:pPr>
      <w:r w:rsidRPr="00182F57">
        <w:rPr>
          <w:rFonts w:ascii="Cambria" w:hAnsi="Cambria"/>
          <w:b/>
        </w:rPr>
        <w:t>Everyone must participate!</w:t>
      </w:r>
    </w:p>
    <w:p w:rsidR="00182F57" w:rsidRDefault="00182F57" w:rsidP="00182F57">
      <w:pPr>
        <w:rPr>
          <w:rFonts w:ascii="Cambria" w:hAnsi="Cambria"/>
        </w:rPr>
      </w:pPr>
      <w:r>
        <w:rPr>
          <w:rFonts w:ascii="Cambria" w:hAnsi="Cambria"/>
        </w:rPr>
        <w:t>Articles</w:t>
      </w:r>
      <w:bookmarkStart w:id="0" w:name="_GoBack"/>
      <w:bookmarkEnd w:id="0"/>
      <w:r>
        <w:rPr>
          <w:rFonts w:ascii="Cambria" w:hAnsi="Cambria"/>
        </w:rPr>
        <w:t>:</w:t>
      </w:r>
    </w:p>
    <w:p w:rsidR="00182F57" w:rsidRDefault="00182F57" w:rsidP="00182F57">
      <w:pPr>
        <w:pStyle w:val="ListParagraph"/>
        <w:numPr>
          <w:ilvl w:val="0"/>
          <w:numId w:val="2"/>
        </w:numPr>
        <w:rPr>
          <w:rFonts w:ascii="Cambria" w:hAnsi="Cambria"/>
        </w:rPr>
      </w:pPr>
      <w:r>
        <w:rPr>
          <w:rFonts w:ascii="Cambria" w:hAnsi="Cambria"/>
        </w:rPr>
        <w:t xml:space="preserve">“The Women in </w:t>
      </w:r>
      <w:r>
        <w:rPr>
          <w:rFonts w:ascii="Cambria" w:hAnsi="Cambria"/>
          <w:i/>
        </w:rPr>
        <w:t>The Odyssey</w:t>
      </w:r>
      <w:r>
        <w:rPr>
          <w:rFonts w:ascii="Cambria" w:hAnsi="Cambria"/>
        </w:rPr>
        <w:t>”</w:t>
      </w:r>
    </w:p>
    <w:p w:rsidR="00182F57" w:rsidRDefault="00182F57" w:rsidP="00182F57">
      <w:pPr>
        <w:pStyle w:val="ListParagraph"/>
        <w:numPr>
          <w:ilvl w:val="0"/>
          <w:numId w:val="2"/>
        </w:numPr>
        <w:rPr>
          <w:rFonts w:ascii="Cambria" w:hAnsi="Cambria"/>
        </w:rPr>
      </w:pPr>
      <w:r>
        <w:rPr>
          <w:rFonts w:ascii="Cambria" w:hAnsi="Cambria"/>
        </w:rPr>
        <w:t>“On Calypso and Circe”</w:t>
      </w:r>
    </w:p>
    <w:p w:rsidR="00182F57" w:rsidRDefault="00182F57" w:rsidP="00182F57">
      <w:pPr>
        <w:pStyle w:val="ListParagraph"/>
        <w:numPr>
          <w:ilvl w:val="0"/>
          <w:numId w:val="2"/>
        </w:numPr>
        <w:rPr>
          <w:rFonts w:ascii="Cambria" w:hAnsi="Cambria"/>
        </w:rPr>
      </w:pPr>
      <w:r>
        <w:rPr>
          <w:rFonts w:ascii="Cambria" w:hAnsi="Cambria"/>
        </w:rPr>
        <w:t>“On Penelope”</w:t>
      </w:r>
    </w:p>
    <w:p w:rsidR="00182F57" w:rsidRDefault="00182F57" w:rsidP="00182F57">
      <w:pPr>
        <w:pStyle w:val="ListParagraph"/>
        <w:numPr>
          <w:ilvl w:val="0"/>
          <w:numId w:val="2"/>
        </w:numPr>
        <w:rPr>
          <w:rFonts w:ascii="Cambria" w:hAnsi="Cambria"/>
        </w:rPr>
      </w:pPr>
      <w:r>
        <w:rPr>
          <w:rFonts w:ascii="Cambria" w:hAnsi="Cambria"/>
        </w:rPr>
        <w:t>“The Athens Homeboy”</w:t>
      </w:r>
    </w:p>
    <w:p w:rsidR="00182F57" w:rsidRPr="00182F57" w:rsidRDefault="00182F57" w:rsidP="00182F57">
      <w:pPr>
        <w:pStyle w:val="ListParagraph"/>
        <w:numPr>
          <w:ilvl w:val="0"/>
          <w:numId w:val="2"/>
        </w:numPr>
        <w:rPr>
          <w:rFonts w:ascii="Cambria" w:hAnsi="Cambria"/>
        </w:rPr>
      </w:pPr>
      <w:r>
        <w:rPr>
          <w:rFonts w:ascii="Cambria" w:hAnsi="Cambria"/>
        </w:rPr>
        <w:t>“Odysseus as Hoaxer”</w:t>
      </w:r>
    </w:p>
    <w:sectPr w:rsidR="00182F57" w:rsidRPr="00182F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DE1" w:rsidRDefault="00E24DE1" w:rsidP="00182F57">
      <w:pPr>
        <w:spacing w:after="0" w:line="240" w:lineRule="auto"/>
      </w:pPr>
      <w:r>
        <w:separator/>
      </w:r>
    </w:p>
  </w:endnote>
  <w:endnote w:type="continuationSeparator" w:id="0">
    <w:p w:rsidR="00E24DE1" w:rsidRDefault="00E24DE1" w:rsidP="0018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DE1" w:rsidRDefault="00E24DE1" w:rsidP="00182F57">
      <w:pPr>
        <w:spacing w:after="0" w:line="240" w:lineRule="auto"/>
      </w:pPr>
      <w:r>
        <w:separator/>
      </w:r>
    </w:p>
  </w:footnote>
  <w:footnote w:type="continuationSeparator" w:id="0">
    <w:p w:rsidR="00E24DE1" w:rsidRDefault="00E24DE1" w:rsidP="00182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F57" w:rsidRPr="00182F57" w:rsidRDefault="00182F57">
    <w:pPr>
      <w:pStyle w:val="Header"/>
      <w:rPr>
        <w:rFonts w:ascii="Cambria" w:hAnsi="Cambria"/>
      </w:rPr>
    </w:pPr>
    <w:r w:rsidRPr="00182F57">
      <w:rPr>
        <w:rFonts w:ascii="Cambria" w:hAnsi="Cambria"/>
        <w:i/>
      </w:rPr>
      <w:t xml:space="preserve">The Odyssey </w:t>
    </w:r>
    <w:r w:rsidRPr="00182F57">
      <w:rPr>
        <w:rFonts w:ascii="Cambria" w:hAnsi="Cambria"/>
      </w:rPr>
      <w:t>Literary Criticism</w:t>
    </w:r>
    <w:r w:rsidRPr="00182F57">
      <w:rPr>
        <w:rFonts w:ascii="Cambria" w:hAnsi="Cambria"/>
      </w:rPr>
      <w:tab/>
    </w:r>
    <w:r w:rsidRPr="00182F57">
      <w:rPr>
        <w:rFonts w:ascii="Cambria" w:hAnsi="Cambria"/>
      </w:rPr>
      <w:tab/>
      <w:t>Honors World Literature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A5227"/>
    <w:multiLevelType w:val="hybridMultilevel"/>
    <w:tmpl w:val="B2B2D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E327E"/>
    <w:multiLevelType w:val="hybridMultilevel"/>
    <w:tmpl w:val="C02E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57"/>
    <w:rsid w:val="00182F57"/>
    <w:rsid w:val="002F431B"/>
    <w:rsid w:val="003A48B7"/>
    <w:rsid w:val="007F38EC"/>
    <w:rsid w:val="00926F97"/>
    <w:rsid w:val="00AE2F7D"/>
    <w:rsid w:val="00E2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ADDB3-3464-45F6-9209-B900AE9D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F57"/>
  </w:style>
  <w:style w:type="paragraph" w:styleId="Footer">
    <w:name w:val="footer"/>
    <w:basedOn w:val="Normal"/>
    <w:link w:val="FooterChar"/>
    <w:uiPriority w:val="99"/>
    <w:unhideWhenUsed/>
    <w:rsid w:val="00182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F57"/>
  </w:style>
  <w:style w:type="paragraph" w:styleId="ListParagraph">
    <w:name w:val="List Paragraph"/>
    <w:basedOn w:val="Normal"/>
    <w:uiPriority w:val="34"/>
    <w:qFormat/>
    <w:rsid w:val="0018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dc:description/>
  <cp:lastModifiedBy>Cotton, Aleecia</cp:lastModifiedBy>
  <cp:revision>1</cp:revision>
  <dcterms:created xsi:type="dcterms:W3CDTF">2014-08-28T01:56:00Z</dcterms:created>
  <dcterms:modified xsi:type="dcterms:W3CDTF">2014-08-28T02:03:00Z</dcterms:modified>
</cp:coreProperties>
</file>